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328" w:rsidRPr="00B37477" w:rsidRDefault="00B37477">
      <w:pPr>
        <w:jc w:val="center"/>
        <w:rPr>
          <w:rFonts w:ascii="Times New Roman" w:eastAsia="仿宋" w:hAnsi="Times New Roman" w:cs="仿宋"/>
          <w:sz w:val="48"/>
          <w:szCs w:val="72"/>
        </w:rPr>
      </w:pPr>
      <w:r w:rsidRPr="00B37477">
        <w:rPr>
          <w:rFonts w:ascii="Times New Roman" w:eastAsia="仿宋" w:hAnsi="Times New Roman" w:cs="仿宋" w:hint="eastAsia"/>
          <w:sz w:val="48"/>
          <w:szCs w:val="72"/>
        </w:rPr>
        <w:t>公司简介</w:t>
      </w:r>
    </w:p>
    <w:p w:rsidR="008F3328" w:rsidRDefault="00004F6F" w:rsidP="00FC56FF">
      <w:pPr>
        <w:spacing w:afterLines="50" w:line="360" w:lineRule="auto"/>
        <w:ind w:firstLineChars="200" w:firstLine="480"/>
        <w:rPr>
          <w:rFonts w:ascii="Times New Roman" w:eastAsia="仿宋" w:hAnsi="Times New Roman" w:cs="仿宋"/>
          <w:sz w:val="24"/>
        </w:rPr>
      </w:pPr>
      <w:bookmarkStart w:id="0" w:name="OLE_LINK1"/>
      <w:r>
        <w:rPr>
          <w:rFonts w:ascii="Times New Roman" w:eastAsia="仿宋" w:hAnsi="Times New Roman" w:cs="仿宋" w:hint="eastAsia"/>
          <w:sz w:val="24"/>
        </w:rPr>
        <w:t>XXXX</w:t>
      </w:r>
      <w:r w:rsidR="00B37477">
        <w:rPr>
          <w:rFonts w:ascii="Times New Roman" w:eastAsia="仿宋" w:hAnsi="Times New Roman" w:cs="仿宋" w:hint="eastAsia"/>
          <w:sz w:val="24"/>
        </w:rPr>
        <w:t>是一家专业从事北斗卫星导航定位业务的高科技企业。</w:t>
      </w:r>
    </w:p>
    <w:p w:rsidR="008F3328" w:rsidRDefault="00B37477" w:rsidP="00FC56FF">
      <w:pPr>
        <w:spacing w:afterLines="50"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在以国家北斗芯片特聘专家、中组部“千人计划”首批成员</w:t>
      </w:r>
      <w:proofErr w:type="spellStart"/>
      <w:r w:rsidR="00004F6F">
        <w:rPr>
          <w:rFonts w:ascii="Times New Roman" w:eastAsia="仿宋" w:hAnsi="Times New Roman" w:cs="仿宋" w:hint="eastAsia"/>
          <w:sz w:val="24"/>
        </w:rPr>
        <w:t>xxxx</w:t>
      </w:r>
      <w:proofErr w:type="spellEnd"/>
      <w:r>
        <w:rPr>
          <w:rFonts w:ascii="Times New Roman" w:eastAsia="仿宋" w:hAnsi="Times New Roman" w:cs="仿宋" w:hint="eastAsia"/>
          <w:sz w:val="24"/>
        </w:rPr>
        <w:t>为首席技术顾问的带领下，</w:t>
      </w:r>
      <w:r w:rsidR="00004F6F">
        <w:rPr>
          <w:rFonts w:ascii="Times New Roman" w:eastAsia="仿宋" w:hAnsi="Times New Roman" w:cs="仿宋" w:hint="eastAsia"/>
          <w:sz w:val="24"/>
        </w:rPr>
        <w:t>xxx</w:t>
      </w:r>
      <w:bookmarkStart w:id="1" w:name="_GoBack"/>
      <w:bookmarkEnd w:id="1"/>
      <w:r>
        <w:rPr>
          <w:rFonts w:ascii="Times New Roman" w:eastAsia="仿宋" w:hAnsi="Times New Roman" w:cs="仿宋" w:hint="eastAsia"/>
          <w:sz w:val="24"/>
        </w:rPr>
        <w:t>已陆续成功实施了中国首个省级司法社区矫正北斗应用项目和首个省级公安警务用车北斗应用项目。</w:t>
      </w:r>
    </w:p>
    <w:p w:rsidR="008F3328" w:rsidRDefault="00A10697" w:rsidP="00FC56FF">
      <w:pPr>
        <w:spacing w:afterLines="50"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作为我国导航定位产业一名成员，</w:t>
      </w:r>
      <w:r w:rsidR="00B37477">
        <w:rPr>
          <w:rFonts w:ascii="Times New Roman" w:eastAsia="仿宋" w:hAnsi="Times New Roman" w:cs="仿宋" w:hint="eastAsia"/>
          <w:sz w:val="24"/>
        </w:rPr>
        <w:t>公司始终坚持自主创新、合作创新、集成创新，以推动北斗产业化应用，助力中国导航产业发展为己任，秉承“用户至上，合作多赢”的经营理念，不断完善和深化“产品</w:t>
      </w:r>
      <w:r w:rsidR="00B37477">
        <w:rPr>
          <w:rFonts w:ascii="Times New Roman" w:eastAsia="仿宋" w:hAnsi="Times New Roman" w:cs="仿宋" w:hint="eastAsia"/>
          <w:sz w:val="24"/>
        </w:rPr>
        <w:t>+</w:t>
      </w:r>
      <w:r w:rsidR="00B37477">
        <w:rPr>
          <w:rFonts w:ascii="Times New Roman" w:eastAsia="仿宋" w:hAnsi="Times New Roman" w:cs="仿宋" w:hint="eastAsia"/>
          <w:sz w:val="24"/>
        </w:rPr>
        <w:t>系统应用</w:t>
      </w:r>
      <w:r w:rsidR="00B37477">
        <w:rPr>
          <w:rFonts w:ascii="Times New Roman" w:eastAsia="仿宋" w:hAnsi="Times New Roman" w:cs="仿宋" w:hint="eastAsia"/>
          <w:sz w:val="24"/>
        </w:rPr>
        <w:t>+</w:t>
      </w:r>
      <w:r w:rsidR="00B37477">
        <w:rPr>
          <w:rFonts w:ascii="Times New Roman" w:eastAsia="仿宋" w:hAnsi="Times New Roman" w:cs="仿宋" w:hint="eastAsia"/>
          <w:sz w:val="24"/>
        </w:rPr>
        <w:t>运营服务”的业务模式，致力于为用户提供卓越的导航定位产品、解决方案及服务。公司目前主营业务涵盖国防建设、公安、司法、智慧城市、教育等领域。</w:t>
      </w:r>
    </w:p>
    <w:bookmarkEnd w:id="0"/>
    <w:p w:rsidR="008F3328" w:rsidRDefault="008F3328"/>
    <w:sectPr w:rsidR="008F3328" w:rsidSect="000C1F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0C3" w:rsidRDefault="00B170C3" w:rsidP="00004F6F">
      <w:r>
        <w:separator/>
      </w:r>
    </w:p>
  </w:endnote>
  <w:endnote w:type="continuationSeparator" w:id="0">
    <w:p w:rsidR="00B170C3" w:rsidRDefault="00B170C3" w:rsidP="00004F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0C3" w:rsidRDefault="00B170C3" w:rsidP="00004F6F">
      <w:r>
        <w:separator/>
      </w:r>
    </w:p>
  </w:footnote>
  <w:footnote w:type="continuationSeparator" w:id="0">
    <w:p w:rsidR="00B170C3" w:rsidRDefault="00B170C3" w:rsidP="00004F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CF80E47"/>
    <w:rsid w:val="00004F6F"/>
    <w:rsid w:val="00016781"/>
    <w:rsid w:val="000C1F51"/>
    <w:rsid w:val="008F3328"/>
    <w:rsid w:val="00A10697"/>
    <w:rsid w:val="00B170C3"/>
    <w:rsid w:val="00B37477"/>
    <w:rsid w:val="00FC56FF"/>
    <w:rsid w:val="2CF80E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F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04F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04F6F"/>
    <w:rPr>
      <w:kern w:val="2"/>
      <w:sz w:val="18"/>
      <w:szCs w:val="18"/>
    </w:rPr>
  </w:style>
  <w:style w:type="paragraph" w:styleId="a4">
    <w:name w:val="footer"/>
    <w:basedOn w:val="a"/>
    <w:link w:val="Char0"/>
    <w:rsid w:val="00004F6F"/>
    <w:pPr>
      <w:tabs>
        <w:tab w:val="center" w:pos="4153"/>
        <w:tab w:val="right" w:pos="8306"/>
      </w:tabs>
      <w:snapToGrid w:val="0"/>
      <w:jc w:val="left"/>
    </w:pPr>
    <w:rPr>
      <w:sz w:val="18"/>
      <w:szCs w:val="18"/>
    </w:rPr>
  </w:style>
  <w:style w:type="character" w:customStyle="1" w:styleId="Char0">
    <w:name w:val="页脚 Char"/>
    <w:basedOn w:val="a0"/>
    <w:link w:val="a4"/>
    <w:rsid w:val="00004F6F"/>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248</Characters>
  <Application>Microsoft Office Word</Application>
  <DocSecurity>0</DocSecurity>
  <Lines>2</Lines>
  <Paragraphs>1</Paragraphs>
  <ScaleCrop>false</ScaleCrop>
  <Company>HP</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欧阳韵雄</cp:lastModifiedBy>
  <cp:revision>2</cp:revision>
  <dcterms:created xsi:type="dcterms:W3CDTF">2017-12-20T06:49:00Z</dcterms:created>
  <dcterms:modified xsi:type="dcterms:W3CDTF">2017-12-20T06:49:00Z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